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EE4D3" w14:textId="77777777" w:rsidR="009F40AC" w:rsidRDefault="00823E55" w:rsidP="00C7497C">
      <w:pPr>
        <w:pStyle w:val="NormalWeb"/>
        <w:jc w:val="center"/>
        <w:rPr>
          <w:rFonts w:ascii="Sylfaen" w:hAnsi="Sylfaen" w:cs="Sylfaen"/>
          <w:color w:val="000000"/>
          <w:sz w:val="27"/>
          <w:szCs w:val="27"/>
          <w:lang w:val="ka-GE"/>
        </w:rPr>
      </w:pPr>
      <w:r>
        <w:rPr>
          <w:rFonts w:ascii="Sylfaen" w:hAnsi="Sylfaen" w:cs="Sylfaen"/>
          <w:color w:val="000000"/>
          <w:sz w:val="27"/>
          <w:szCs w:val="27"/>
          <w:lang w:val="ka-GE"/>
        </w:rPr>
        <w:t>ქ. რუსთავი</w:t>
      </w:r>
      <w:r>
        <w:rPr>
          <w:rFonts w:ascii="Sylfaen" w:hAnsi="Sylfaen"/>
          <w:color w:val="000000"/>
          <w:sz w:val="27"/>
          <w:szCs w:val="27"/>
          <w:lang w:val="ka-GE"/>
        </w:rPr>
        <w:t xml:space="preserve"> #18</w:t>
      </w:r>
      <w:r w:rsidR="00A07442">
        <w:rPr>
          <w:rFonts w:ascii="Sylfaen" w:hAnsi="Sylfaen"/>
          <w:color w:val="000000"/>
          <w:sz w:val="27"/>
          <w:szCs w:val="27"/>
          <w:lang w:val="ka-GE"/>
        </w:rPr>
        <w:t xml:space="preserve"> </w:t>
      </w:r>
      <w:r w:rsidR="009F40AC">
        <w:rPr>
          <w:rFonts w:ascii="Sylfaen" w:hAnsi="Sylfaen" w:cs="Sylfaen"/>
          <w:color w:val="000000"/>
          <w:sz w:val="27"/>
          <w:szCs w:val="27"/>
          <w:lang w:val="ka-GE"/>
        </w:rPr>
        <w:t xml:space="preserve"> </w:t>
      </w:r>
    </w:p>
    <w:p w14:paraId="3ABD277A" w14:textId="77777777" w:rsidR="00751709" w:rsidRPr="009F40AC" w:rsidRDefault="009F40AC" w:rsidP="00C7497C">
      <w:pPr>
        <w:pStyle w:val="NormalWeb"/>
        <w:jc w:val="center"/>
        <w:rPr>
          <w:color w:val="000000"/>
          <w:sz w:val="27"/>
          <w:szCs w:val="27"/>
          <w:lang w:val="ka-GE"/>
        </w:rPr>
      </w:pPr>
      <w:r>
        <w:rPr>
          <w:rFonts w:ascii="Sylfaen" w:hAnsi="Sylfaen" w:cs="Sylfaen"/>
          <w:color w:val="000000"/>
          <w:sz w:val="27"/>
          <w:szCs w:val="27"/>
          <w:lang w:val="ka-GE"/>
        </w:rPr>
        <w:t>საჯა</w:t>
      </w:r>
      <w:r w:rsidR="00823E55">
        <w:rPr>
          <w:rFonts w:ascii="Sylfaen" w:hAnsi="Sylfaen" w:cs="Sylfaen"/>
          <w:color w:val="000000"/>
          <w:sz w:val="27"/>
          <w:szCs w:val="27"/>
          <w:lang w:val="ka-GE"/>
        </w:rPr>
        <w:t>რო სკოლს საკანალიზაციო სისტემის რეაბილიატაცია</w:t>
      </w:r>
    </w:p>
    <w:p w14:paraId="05A04F56" w14:textId="77777777" w:rsidR="00751709" w:rsidRDefault="00751709" w:rsidP="00C7497C">
      <w:pPr>
        <w:pStyle w:val="NormalWeb"/>
        <w:jc w:val="center"/>
        <w:rPr>
          <w:color w:val="000000"/>
          <w:sz w:val="27"/>
          <w:szCs w:val="27"/>
        </w:rPr>
      </w:pPr>
      <w:r>
        <w:rPr>
          <w:rFonts w:ascii="Sylfaen" w:hAnsi="Sylfaen" w:cs="Sylfaen"/>
          <w:color w:val="000000"/>
          <w:sz w:val="27"/>
          <w:szCs w:val="27"/>
        </w:rPr>
        <w:t>განმარტებითი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ბარათი</w:t>
      </w:r>
    </w:p>
    <w:p w14:paraId="72104BD0" w14:textId="77777777" w:rsidR="00823E55" w:rsidRPr="00E16E7D" w:rsidRDefault="00751709" w:rsidP="00E16E7D">
      <w:pPr>
        <w:pStyle w:val="NormalWeb"/>
        <w:jc w:val="both"/>
        <w:rPr>
          <w:color w:val="000000"/>
          <w:sz w:val="22"/>
          <w:szCs w:val="22"/>
          <w:lang w:val="ka-GE"/>
        </w:rPr>
      </w:pPr>
      <w:r w:rsidRPr="00E16E7D">
        <w:rPr>
          <w:rFonts w:ascii="Sylfaen" w:hAnsi="Sylfaen" w:cs="Sylfaen"/>
          <w:color w:val="000000"/>
          <w:sz w:val="22"/>
          <w:szCs w:val="22"/>
        </w:rPr>
        <w:t>პროექტი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ითვალისწინებს</w:t>
      </w:r>
      <w:r w:rsidRPr="00E16E7D">
        <w:rPr>
          <w:color w:val="000000"/>
          <w:sz w:val="22"/>
          <w:szCs w:val="22"/>
        </w:rPr>
        <w:t xml:space="preserve"> </w:t>
      </w:r>
      <w:r w:rsidR="009F40AC" w:rsidRPr="00E16E7D">
        <w:rPr>
          <w:rFonts w:ascii="Sylfaen" w:hAnsi="Sylfaen" w:cs="Sylfaen"/>
          <w:color w:val="000000"/>
          <w:sz w:val="22"/>
          <w:szCs w:val="22"/>
          <w:lang w:val="ka-GE"/>
        </w:rPr>
        <w:t xml:space="preserve"> </w:t>
      </w:r>
      <w:r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/>
          <w:color w:val="000000"/>
          <w:sz w:val="22"/>
          <w:szCs w:val="22"/>
          <w:lang w:val="ka-GE"/>
        </w:rPr>
        <w:t>ქ. რუსთავში #18</w:t>
      </w:r>
      <w:r w:rsidR="00C13B3C" w:rsidRPr="00E16E7D">
        <w:rPr>
          <w:rFonts w:ascii="Sylfaen" w:hAnsi="Sylfaen" w:cs="Sylfaen"/>
          <w:color w:val="000000"/>
          <w:sz w:val="22"/>
          <w:szCs w:val="22"/>
          <w:lang w:val="ka-GE"/>
        </w:rPr>
        <w:t xml:space="preserve"> საჯარო სკოლის ტერიტორიაზე</w:t>
      </w:r>
      <w:r w:rsidR="00606FBB" w:rsidRPr="00E16E7D">
        <w:rPr>
          <w:rFonts w:ascii="Sylfaen" w:hAnsi="Sylfaen" w:cs="Sylfaen"/>
          <w:color w:val="000000"/>
          <w:sz w:val="22"/>
          <w:szCs w:val="22"/>
          <w:lang w:val="ka-GE"/>
        </w:rPr>
        <w:t xml:space="preserve"> 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  <w:lang w:val="ka-GE"/>
        </w:rPr>
        <w:t>ახალი საკანალიზაციოს სისტემის მოწყობას.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</w:rPr>
        <w:t>შეირჩა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</w:rPr>
        <w:t>ტერიტორია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</w:rPr>
        <w:t>ამ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</w:rPr>
        <w:t>ტერიტორიაზე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  <w:lang w:val="ka-GE"/>
        </w:rPr>
        <w:t>მაგისტრალის მოწყობის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</w:rPr>
        <w:t>განლაგების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</w:rPr>
        <w:t>ადგილი</w:t>
      </w:r>
      <w:r w:rsidR="00823E55" w:rsidRPr="00E16E7D">
        <w:rPr>
          <w:color w:val="000000"/>
          <w:sz w:val="22"/>
          <w:szCs w:val="22"/>
        </w:rPr>
        <w:t xml:space="preserve">.  </w:t>
      </w:r>
      <w:r w:rsidR="00823E55" w:rsidRPr="00E16E7D">
        <w:rPr>
          <w:rFonts w:ascii="Sylfaen" w:hAnsi="Sylfaen" w:cs="Sylfaen"/>
          <w:color w:val="000000"/>
          <w:sz w:val="22"/>
          <w:szCs w:val="22"/>
        </w:rPr>
        <w:t>გაკეთდა</w:t>
      </w:r>
      <w:r w:rsidR="00823E55" w:rsidRPr="00E16E7D">
        <w:rPr>
          <w:color w:val="000000"/>
          <w:sz w:val="22"/>
          <w:szCs w:val="22"/>
        </w:rPr>
        <w:t xml:space="preserve"> </w:t>
      </w:r>
      <w:r w:rsidR="00823E55" w:rsidRPr="00E16E7D">
        <w:rPr>
          <w:rFonts w:ascii="Sylfaen" w:hAnsi="Sylfaen" w:cs="Sylfaen"/>
          <w:color w:val="000000"/>
          <w:sz w:val="22"/>
          <w:szCs w:val="22"/>
          <w:lang w:val="ka-GE"/>
        </w:rPr>
        <w:t>მუშა ნახაზები</w:t>
      </w:r>
    </w:p>
    <w:p w14:paraId="763965E4" w14:textId="77777777" w:rsidR="00823E55" w:rsidRPr="00E16E7D" w:rsidRDefault="00823E55" w:rsidP="00E16E7D">
      <w:pPr>
        <w:pStyle w:val="NormalWeb"/>
        <w:jc w:val="both"/>
        <w:rPr>
          <w:rFonts w:ascii="Sylfaen" w:hAnsi="Sylfaen"/>
          <w:color w:val="000000"/>
          <w:sz w:val="22"/>
          <w:szCs w:val="22"/>
          <w:lang w:val="ka-GE"/>
        </w:rPr>
      </w:pPr>
      <w:r w:rsidRPr="00E16E7D">
        <w:rPr>
          <w:rFonts w:ascii="Sylfaen" w:hAnsi="Sylfaen" w:cs="Sylfaen"/>
          <w:color w:val="000000"/>
          <w:sz w:val="22"/>
          <w:szCs w:val="22"/>
          <w:lang w:val="ka-GE"/>
        </w:rPr>
        <w:t>კანალიზაციის სისტების მოსაწყობად საჭიოა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შემდეგი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სამშენებლო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სამუშაოების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ჩატარება</w:t>
      </w:r>
      <w:r w:rsidRPr="00E16E7D">
        <w:rPr>
          <w:color w:val="000000"/>
          <w:sz w:val="22"/>
          <w:szCs w:val="22"/>
        </w:rPr>
        <w:t>.</w:t>
      </w:r>
    </w:p>
    <w:p w14:paraId="1306DB6F" w14:textId="77777777" w:rsidR="00823E55" w:rsidRPr="00E16E7D" w:rsidRDefault="00823E55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rFonts w:ascii="Sylfaen" w:hAnsi="Sylfaen"/>
          <w:color w:val="000000"/>
          <w:sz w:val="22"/>
          <w:szCs w:val="22"/>
          <w:lang w:val="ka-GE"/>
        </w:rPr>
        <w:t>გაითხაროს ტრანშეა, მოეწყოს ქვიშის ბალიში, ჩამონტაჟდეს პლასმასის დ-200მმ მილები შესაბამისი დახრილობით და შეივსოს გრუნტით. მოეწყოს ჭები ნახაზის მიხდვით.  სკოლიდან არსებული გამომმავალი  საკანალიზაციო მილები დაერთდეს ჭებზე.</w:t>
      </w:r>
    </w:p>
    <w:p w14:paraId="091CF1B1" w14:textId="77777777" w:rsidR="00D53BC2" w:rsidRPr="00E16E7D" w:rsidRDefault="00823E55" w:rsidP="00E16E7D">
      <w:pPr>
        <w:pStyle w:val="NormalWeb"/>
        <w:jc w:val="both"/>
        <w:rPr>
          <w:color w:val="000000"/>
          <w:sz w:val="22"/>
          <w:szCs w:val="22"/>
          <w:lang w:val="ka-GE"/>
        </w:rPr>
      </w:pPr>
      <w:r w:rsidRPr="00E16E7D">
        <w:rPr>
          <w:rFonts w:ascii="Sylfaen" w:hAnsi="Sylfaen" w:cs="Sylfaen"/>
          <w:color w:val="000000"/>
          <w:sz w:val="22"/>
          <w:szCs w:val="22"/>
          <w:lang w:val="ka-GE"/>
        </w:rPr>
        <w:t>ხ</w:t>
      </w:r>
      <w:r w:rsidR="00D53BC2" w:rsidRPr="00E16E7D">
        <w:rPr>
          <w:rFonts w:ascii="Sylfaen" w:hAnsi="Sylfaen" w:cs="Sylfaen"/>
          <w:color w:val="000000"/>
          <w:sz w:val="22"/>
          <w:szCs w:val="22"/>
          <w:lang w:val="ka-GE"/>
        </w:rPr>
        <w:t>აჯთაიცხვაში შესასრულებელი სამუშაოების ერთეულის ფასებში შემსრულებელმა უნდა გაითვალისწინოს ყველა საქართველოს კანონმდებლობით გათვალისწინებული  დარიცხვები (საშემოსავლო, საპენსიო, ზედნადები, მოგება, გაუთვალის</w:t>
      </w:r>
      <w:r w:rsidR="00C13B3C" w:rsidRPr="00E16E7D">
        <w:rPr>
          <w:rFonts w:ascii="Sylfaen" w:hAnsi="Sylfaen" w:cs="Sylfaen"/>
          <w:color w:val="000000"/>
          <w:sz w:val="22"/>
          <w:szCs w:val="22"/>
          <w:lang w:val="ka-GE"/>
        </w:rPr>
        <w:t>წინებელი ხარჯები, ტრანსპორტირება. მანქანა მექანიიზმები</w:t>
      </w:r>
      <w:r w:rsidR="00D53BC2" w:rsidRPr="00E16E7D">
        <w:rPr>
          <w:rFonts w:ascii="Sylfaen" w:hAnsi="Sylfaen" w:cs="Sylfaen"/>
          <w:color w:val="000000"/>
          <w:sz w:val="22"/>
          <w:szCs w:val="22"/>
          <w:lang w:val="ka-GE"/>
        </w:rPr>
        <w:t xml:space="preserve">).  </w:t>
      </w:r>
    </w:p>
    <w:p w14:paraId="3670C7E7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1. </w:t>
      </w:r>
      <w:r w:rsidRPr="00E16E7D">
        <w:rPr>
          <w:rFonts w:ascii="Sylfaen" w:hAnsi="Sylfaen" w:cs="Sylfaen"/>
          <w:color w:val="000000"/>
          <w:sz w:val="22"/>
          <w:szCs w:val="22"/>
        </w:rPr>
        <w:t>გარემოს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დაცვითი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ღონისძიებები</w:t>
      </w:r>
    </w:p>
    <w:p w14:paraId="1FB1B007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rFonts w:ascii="Sylfaen" w:hAnsi="Sylfaen" w:cs="Sylfaen"/>
          <w:color w:val="000000"/>
          <w:sz w:val="22"/>
          <w:szCs w:val="22"/>
        </w:rPr>
        <w:t>მუშაობის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პროცესში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ყურადღება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მიექც</w:t>
      </w:r>
      <w:r w:rsidR="00A63EAB" w:rsidRPr="00E16E7D">
        <w:rPr>
          <w:rFonts w:ascii="Sylfaen" w:hAnsi="Sylfaen"/>
          <w:color w:val="000000"/>
          <w:sz w:val="22"/>
          <w:szCs w:val="22"/>
          <w:lang w:val="ka-GE"/>
        </w:rPr>
        <w:t>ეს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სატრანსპორტო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საშუალებების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მექანიზმების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საწვავ</w:t>
      </w:r>
      <w:r w:rsidRPr="00E16E7D">
        <w:rPr>
          <w:color w:val="000000"/>
          <w:sz w:val="22"/>
          <w:szCs w:val="22"/>
        </w:rPr>
        <w:t>-</w:t>
      </w:r>
      <w:r w:rsidRPr="00E16E7D">
        <w:rPr>
          <w:rFonts w:ascii="Sylfaen" w:hAnsi="Sylfaen" w:cs="Sylfaen"/>
          <w:color w:val="000000"/>
          <w:sz w:val="22"/>
          <w:szCs w:val="22"/>
        </w:rPr>
        <w:t>საპოხი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სისტემის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გამართულ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მუშაობას</w:t>
      </w:r>
      <w:r w:rsidRPr="00E16E7D">
        <w:rPr>
          <w:color w:val="000000"/>
          <w:sz w:val="22"/>
          <w:szCs w:val="22"/>
        </w:rPr>
        <w:t xml:space="preserve">, </w:t>
      </w:r>
      <w:r w:rsidRPr="00E16E7D">
        <w:rPr>
          <w:rFonts w:ascii="Sylfaen" w:hAnsi="Sylfaen" w:cs="Sylfaen"/>
          <w:color w:val="000000"/>
          <w:sz w:val="22"/>
          <w:szCs w:val="22"/>
        </w:rPr>
        <w:t>რათა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მინიმუმამდე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იქნას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დაყვანილი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გარემოს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დაბინძურების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რისკი</w:t>
      </w:r>
      <w:r w:rsidRPr="00E16E7D">
        <w:rPr>
          <w:color w:val="000000"/>
          <w:sz w:val="22"/>
          <w:szCs w:val="22"/>
        </w:rPr>
        <w:t xml:space="preserve">, </w:t>
      </w:r>
      <w:r w:rsidRPr="00E16E7D">
        <w:rPr>
          <w:rFonts w:ascii="Sylfaen" w:hAnsi="Sylfaen" w:cs="Sylfaen"/>
          <w:color w:val="000000"/>
          <w:sz w:val="22"/>
          <w:szCs w:val="22"/>
        </w:rPr>
        <w:t>ხოლო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ასეთი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ფაქტის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შემთხვევაში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დაუყოვნებლივ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მოხდეს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დაბინძურებული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ადგილის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ლოკალიზაცია</w:t>
      </w:r>
      <w:r w:rsidRPr="00E16E7D">
        <w:rPr>
          <w:color w:val="000000"/>
          <w:sz w:val="22"/>
          <w:szCs w:val="22"/>
        </w:rPr>
        <w:t xml:space="preserve">, </w:t>
      </w:r>
      <w:r w:rsidRPr="00E16E7D">
        <w:rPr>
          <w:rFonts w:ascii="Sylfaen" w:hAnsi="Sylfaen" w:cs="Sylfaen"/>
          <w:color w:val="000000"/>
          <w:sz w:val="22"/>
          <w:szCs w:val="22"/>
        </w:rPr>
        <w:t>გამოუსადეგარი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გრუნტის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მოხსნა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გატანა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მითითებულ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ადგილზე</w:t>
      </w:r>
      <w:r w:rsidRPr="00E16E7D">
        <w:rPr>
          <w:color w:val="000000"/>
          <w:sz w:val="22"/>
          <w:szCs w:val="22"/>
        </w:rPr>
        <w:t>.</w:t>
      </w:r>
    </w:p>
    <w:p w14:paraId="7EBABE7A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2. </w:t>
      </w:r>
      <w:r w:rsidRPr="00E16E7D">
        <w:rPr>
          <w:rFonts w:ascii="Sylfaen" w:hAnsi="Sylfaen" w:cs="Sylfaen"/>
          <w:color w:val="000000"/>
          <w:sz w:val="22"/>
          <w:szCs w:val="22"/>
        </w:rPr>
        <w:t>მშენებლობის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ორგანიზაციის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პროექტი</w:t>
      </w:r>
    </w:p>
    <w:p w14:paraId="5D2A4887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rFonts w:ascii="Sylfaen" w:hAnsi="Sylfaen" w:cs="Sylfaen"/>
          <w:color w:val="000000"/>
          <w:sz w:val="22"/>
          <w:szCs w:val="22"/>
        </w:rPr>
        <w:t>ცალკეული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სამუშაოების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შესასრულებლად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საჭირო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მექანიზმებისა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მუშახელის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რაოდენობა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განისაზღვროს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შესაბამისი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სამშენებლო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ნორმებისა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წესების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შესაბამისად</w:t>
      </w:r>
      <w:r w:rsidRPr="00E16E7D">
        <w:rPr>
          <w:color w:val="000000"/>
          <w:sz w:val="22"/>
          <w:szCs w:val="22"/>
        </w:rPr>
        <w:t>.</w:t>
      </w:r>
    </w:p>
    <w:p w14:paraId="3A2D46C6" w14:textId="77777777" w:rsidR="00F878A5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rFonts w:ascii="Sylfaen" w:hAnsi="Sylfaen" w:cs="Sylfaen"/>
          <w:color w:val="000000"/>
          <w:sz w:val="22"/>
          <w:szCs w:val="22"/>
        </w:rPr>
        <w:t>ყველა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სახის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სამშენებლო</w:t>
      </w:r>
      <w:r w:rsidRPr="00E16E7D">
        <w:rPr>
          <w:color w:val="000000"/>
          <w:sz w:val="22"/>
          <w:szCs w:val="22"/>
        </w:rPr>
        <w:t>-</w:t>
      </w:r>
      <w:r w:rsidRPr="00E16E7D">
        <w:rPr>
          <w:rFonts w:ascii="Sylfaen" w:hAnsi="Sylfaen" w:cs="Sylfaen"/>
          <w:color w:val="000000"/>
          <w:sz w:val="22"/>
          <w:szCs w:val="22"/>
        </w:rPr>
        <w:t>სამონტაჟო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ტრანსპორტირების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სამუშაოების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შესრულებისას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დაცული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იქნეს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უსაფრთხოების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ტექნიკის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მოთხოვნები</w:t>
      </w:r>
      <w:r w:rsidR="00F878A5" w:rsidRPr="00E16E7D">
        <w:rPr>
          <w:color w:val="000000"/>
          <w:sz w:val="22"/>
          <w:szCs w:val="22"/>
        </w:rPr>
        <w:t>.</w:t>
      </w:r>
    </w:p>
    <w:p w14:paraId="7600EAB3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1. </w:t>
      </w:r>
      <w:r w:rsidRPr="00E16E7D">
        <w:rPr>
          <w:rFonts w:ascii="Sylfaen" w:hAnsi="Sylfaen" w:cs="Sylfaen"/>
          <w:color w:val="000000"/>
          <w:sz w:val="22"/>
          <w:szCs w:val="22"/>
        </w:rPr>
        <w:t>მიწის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სამუშაოების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დაწყებამდე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აუცილებელია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განისაზღვროს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გაიმიჯნოს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დასამუშავებელი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ტერიტორია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="00F1331A" w:rsidRPr="00E16E7D">
        <w:rPr>
          <w:rFonts w:ascii="Sylfaen" w:hAnsi="Sylfaen" w:cs="Sylfaen"/>
          <w:color w:val="000000"/>
          <w:sz w:val="22"/>
          <w:szCs w:val="22"/>
        </w:rPr>
        <w:t>გაირკ</w:t>
      </w:r>
      <w:r w:rsidRPr="00E16E7D">
        <w:rPr>
          <w:rFonts w:ascii="Sylfaen" w:hAnsi="Sylfaen" w:cs="Sylfaen"/>
          <w:color w:val="000000"/>
          <w:sz w:val="22"/>
          <w:szCs w:val="22"/>
        </w:rPr>
        <w:t>ვ</w:t>
      </w:r>
      <w:r w:rsidR="00F1331A" w:rsidRPr="00E16E7D">
        <w:rPr>
          <w:rFonts w:ascii="Sylfaen" w:hAnsi="Sylfaen" w:cs="Sylfaen"/>
          <w:color w:val="000000"/>
          <w:sz w:val="22"/>
          <w:szCs w:val="22"/>
          <w:lang w:val="ka-GE"/>
        </w:rPr>
        <w:t>ე</w:t>
      </w:r>
      <w:r w:rsidRPr="00E16E7D">
        <w:rPr>
          <w:rFonts w:ascii="Sylfaen" w:hAnsi="Sylfaen" w:cs="Sylfaen"/>
          <w:color w:val="000000"/>
          <w:sz w:val="22"/>
          <w:szCs w:val="22"/>
        </w:rPr>
        <w:t>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ცალკეულ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ადგილებში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გადის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თუ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არა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რაიმე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სახის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მიწისქვეშა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კომუნიკაციები</w:t>
      </w:r>
      <w:r w:rsidRPr="00E16E7D">
        <w:rPr>
          <w:color w:val="000000"/>
          <w:sz w:val="22"/>
          <w:szCs w:val="22"/>
        </w:rPr>
        <w:t>;</w:t>
      </w:r>
    </w:p>
    <w:p w14:paraId="1C38CDE4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2. </w:t>
      </w:r>
      <w:r w:rsidRPr="00E16E7D">
        <w:rPr>
          <w:rFonts w:ascii="Sylfaen" w:hAnsi="Sylfaen" w:cs="Sylfaen"/>
          <w:color w:val="000000"/>
          <w:sz w:val="22"/>
          <w:szCs w:val="22"/>
        </w:rPr>
        <w:t>შემსრულებელი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პერსონალი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ინფორმირებული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იყოს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გრუნტის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დამუშავების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მეთოდებსა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ტექნოლოგიაზე</w:t>
      </w:r>
      <w:r w:rsidRPr="00E16E7D">
        <w:rPr>
          <w:color w:val="000000"/>
          <w:sz w:val="22"/>
          <w:szCs w:val="22"/>
        </w:rPr>
        <w:t>;</w:t>
      </w:r>
    </w:p>
    <w:p w14:paraId="4A3F56DB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3.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სამშენებლო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ტერიტორია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დაუყოვნებლივ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შემოისაზღვროს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აღინიშნოს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შესაბამისი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გამაფრთხილებელი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ნიშნებით</w:t>
      </w:r>
      <w:r w:rsidRPr="00E16E7D">
        <w:rPr>
          <w:color w:val="000000"/>
          <w:sz w:val="22"/>
          <w:szCs w:val="22"/>
        </w:rPr>
        <w:t xml:space="preserve">, </w:t>
      </w:r>
      <w:r w:rsidRPr="00E16E7D">
        <w:rPr>
          <w:rFonts w:ascii="Sylfaen" w:hAnsi="Sylfaen" w:cs="Sylfaen"/>
          <w:color w:val="000000"/>
          <w:sz w:val="22"/>
          <w:szCs w:val="22"/>
        </w:rPr>
        <w:t>ხოლო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ღამის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პირობებში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ამრეკლავი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საშუალებებით</w:t>
      </w:r>
      <w:r w:rsidRPr="00E16E7D">
        <w:rPr>
          <w:color w:val="000000"/>
          <w:sz w:val="22"/>
          <w:szCs w:val="22"/>
        </w:rPr>
        <w:t>;</w:t>
      </w:r>
    </w:p>
    <w:p w14:paraId="7AF3DDC8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lastRenderedPageBreak/>
        <w:t xml:space="preserve">4. </w:t>
      </w:r>
      <w:r w:rsidRPr="00E16E7D">
        <w:rPr>
          <w:rFonts w:ascii="Sylfaen" w:hAnsi="Sylfaen" w:cs="Sylfaen"/>
          <w:color w:val="000000"/>
          <w:sz w:val="22"/>
          <w:szCs w:val="22"/>
        </w:rPr>
        <w:t>ბეტონის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სამუშაოებზე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მომუშავე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პერსონალს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მიღებული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AcadNusx" w:hAnsi="AcadNusx"/>
          <w:color w:val="000000"/>
          <w:sz w:val="22"/>
          <w:szCs w:val="22"/>
        </w:rPr>
        <w:t>h</w:t>
      </w:r>
      <w:r w:rsidRPr="00E16E7D">
        <w:rPr>
          <w:rFonts w:ascii="Sylfaen" w:hAnsi="Sylfaen" w:cs="Sylfaen"/>
          <w:color w:val="000000"/>
          <w:sz w:val="22"/>
          <w:szCs w:val="22"/>
        </w:rPr>
        <w:t>ქონდეს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სპეციალური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ინსტრუქტაჟი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ბეტონის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სამუშაოებზე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ინფორმირებული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იყვნენ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ბეტონის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ტექნოლოგიურ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თვისებებზე</w:t>
      </w:r>
      <w:r w:rsidRPr="00E16E7D">
        <w:rPr>
          <w:color w:val="000000"/>
          <w:sz w:val="22"/>
          <w:szCs w:val="22"/>
        </w:rPr>
        <w:t>.</w:t>
      </w:r>
    </w:p>
    <w:p w14:paraId="789033C5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5. </w:t>
      </w:r>
      <w:r w:rsidRPr="00E16E7D">
        <w:rPr>
          <w:rFonts w:ascii="Sylfaen" w:hAnsi="Sylfaen" w:cs="Sylfaen"/>
          <w:color w:val="000000"/>
          <w:sz w:val="22"/>
          <w:szCs w:val="22"/>
        </w:rPr>
        <w:t>ყველა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სახის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სამუშაოების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შესრულებისას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მომუშავე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პერსონალისაგან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დაცული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იყოს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შრომის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უსაფრთხოების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დაცვის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ნორმები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წესები</w:t>
      </w:r>
      <w:r w:rsidRPr="00E16E7D">
        <w:rPr>
          <w:color w:val="000000"/>
          <w:sz w:val="22"/>
          <w:szCs w:val="22"/>
        </w:rPr>
        <w:t xml:space="preserve">. </w:t>
      </w:r>
    </w:p>
    <w:p w14:paraId="4F1EFEFB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6. </w:t>
      </w:r>
      <w:r w:rsidRPr="00E16E7D">
        <w:rPr>
          <w:rFonts w:ascii="Sylfaen" w:hAnsi="Sylfaen" w:cs="Sylfaen"/>
          <w:color w:val="000000"/>
          <w:sz w:val="22"/>
          <w:szCs w:val="22"/>
        </w:rPr>
        <w:t>ნაკეთობებთან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მუშაობისას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არ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დაიშვება</w:t>
      </w:r>
      <w:r w:rsidRPr="00E16E7D">
        <w:rPr>
          <w:color w:val="000000"/>
          <w:sz w:val="22"/>
          <w:szCs w:val="22"/>
        </w:rPr>
        <w:t>:</w:t>
      </w:r>
    </w:p>
    <w:p w14:paraId="7328CB1B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- </w:t>
      </w:r>
      <w:r w:rsidRPr="00E16E7D">
        <w:rPr>
          <w:rFonts w:ascii="Sylfaen" w:hAnsi="Sylfaen" w:cs="Sylfaen"/>
          <w:color w:val="000000"/>
          <w:sz w:val="22"/>
          <w:szCs w:val="22"/>
        </w:rPr>
        <w:t>პერსონალი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შესაბამისი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გამოცდილებისა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კვალიფიკაციის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გარეშე</w:t>
      </w:r>
      <w:r w:rsidRPr="00E16E7D">
        <w:rPr>
          <w:color w:val="000000"/>
          <w:sz w:val="22"/>
          <w:szCs w:val="22"/>
        </w:rPr>
        <w:t>;</w:t>
      </w:r>
    </w:p>
    <w:p w14:paraId="7F04C889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- </w:t>
      </w:r>
      <w:r w:rsidRPr="00E16E7D">
        <w:rPr>
          <w:rFonts w:ascii="Sylfaen" w:hAnsi="Sylfaen" w:cs="Sylfaen"/>
          <w:color w:val="000000"/>
          <w:sz w:val="22"/>
          <w:szCs w:val="22"/>
        </w:rPr>
        <w:t>ნასვამ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მდგომარეობაში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მყოფი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პერსონალი</w:t>
      </w:r>
      <w:r w:rsidRPr="00E16E7D">
        <w:rPr>
          <w:color w:val="000000"/>
          <w:sz w:val="22"/>
          <w:szCs w:val="22"/>
        </w:rPr>
        <w:t>;</w:t>
      </w:r>
    </w:p>
    <w:p w14:paraId="758E282D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- </w:t>
      </w:r>
      <w:r w:rsidRPr="00E16E7D">
        <w:rPr>
          <w:rFonts w:ascii="Sylfaen" w:hAnsi="Sylfaen" w:cs="Sylfaen"/>
          <w:color w:val="000000"/>
          <w:sz w:val="22"/>
          <w:szCs w:val="22"/>
        </w:rPr>
        <w:t>პერსონალი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ინფორმირებული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იყოს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მასალების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ტოქსიკურობასა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სხვა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ტექნიკურ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თვისებებზე</w:t>
      </w:r>
      <w:r w:rsidRPr="00E16E7D">
        <w:rPr>
          <w:color w:val="000000"/>
          <w:sz w:val="22"/>
          <w:szCs w:val="22"/>
        </w:rPr>
        <w:t>;</w:t>
      </w:r>
    </w:p>
    <w:p w14:paraId="69A842A7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  <w:lang w:val="ka-GE"/>
        </w:rPr>
      </w:pPr>
      <w:r w:rsidRPr="00E16E7D">
        <w:rPr>
          <w:color w:val="000000"/>
          <w:sz w:val="22"/>
          <w:szCs w:val="22"/>
        </w:rPr>
        <w:t xml:space="preserve">7. </w:t>
      </w:r>
      <w:r w:rsidRPr="00E16E7D">
        <w:rPr>
          <w:rFonts w:ascii="Sylfaen" w:hAnsi="Sylfaen" w:cs="Sylfaen"/>
          <w:color w:val="000000"/>
          <w:sz w:val="22"/>
          <w:szCs w:val="22"/>
        </w:rPr>
        <w:t>პერსონალი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აღჭურვილი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იყოს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სამუშაო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სპეც</w:t>
      </w:r>
      <w:r w:rsidRPr="00E16E7D">
        <w:rPr>
          <w:color w:val="000000"/>
          <w:sz w:val="22"/>
          <w:szCs w:val="22"/>
        </w:rPr>
        <w:t xml:space="preserve">. </w:t>
      </w:r>
      <w:r w:rsidRPr="00E16E7D">
        <w:rPr>
          <w:rFonts w:ascii="Sylfaen" w:hAnsi="Sylfaen" w:cs="Sylfaen"/>
          <w:color w:val="000000"/>
          <w:sz w:val="22"/>
          <w:szCs w:val="22"/>
        </w:rPr>
        <w:t>ტანსაცმლით</w:t>
      </w:r>
      <w:r w:rsidRPr="00E16E7D">
        <w:rPr>
          <w:color w:val="000000"/>
          <w:sz w:val="22"/>
          <w:szCs w:val="22"/>
        </w:rPr>
        <w:t xml:space="preserve">, </w:t>
      </w:r>
      <w:r w:rsidRPr="00E16E7D">
        <w:rPr>
          <w:rFonts w:ascii="Sylfaen" w:hAnsi="Sylfaen" w:cs="Sylfaen"/>
          <w:color w:val="000000"/>
          <w:sz w:val="22"/>
          <w:szCs w:val="22"/>
        </w:rPr>
        <w:t>ჩაფხუტით</w:t>
      </w:r>
      <w:r w:rsidRPr="00E16E7D">
        <w:rPr>
          <w:color w:val="000000"/>
          <w:sz w:val="22"/>
          <w:szCs w:val="22"/>
        </w:rPr>
        <w:t xml:space="preserve">, </w:t>
      </w:r>
      <w:r w:rsidRPr="00E16E7D">
        <w:rPr>
          <w:rFonts w:ascii="Sylfaen" w:hAnsi="Sylfaen" w:cs="Sylfaen"/>
          <w:color w:val="000000"/>
          <w:sz w:val="22"/>
          <w:szCs w:val="22"/>
        </w:rPr>
        <w:t>სათვალეებით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="00121657" w:rsidRPr="00E16E7D">
        <w:rPr>
          <w:rFonts w:ascii="Sylfaen" w:hAnsi="Sylfaen" w:cs="Sylfaen"/>
          <w:color w:val="000000"/>
          <w:sz w:val="22"/>
          <w:szCs w:val="22"/>
          <w:lang w:val="ka-GE"/>
        </w:rPr>
        <w:t>სხვა საჭირო აღჭურვილობით.</w:t>
      </w:r>
    </w:p>
    <w:p w14:paraId="7711E7B1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color w:val="000000"/>
          <w:sz w:val="22"/>
          <w:szCs w:val="22"/>
        </w:rPr>
        <w:t xml:space="preserve">8. </w:t>
      </w:r>
      <w:r w:rsidRPr="00E16E7D">
        <w:rPr>
          <w:rFonts w:ascii="Sylfaen" w:hAnsi="Sylfaen" w:cs="Sylfaen"/>
          <w:color w:val="000000"/>
          <w:sz w:val="22"/>
          <w:szCs w:val="22"/>
        </w:rPr>
        <w:t>ობიექტი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უზრუნველყოფილი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იქნება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სამედიცინო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პირველადი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დახმარების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მედიკამენტებით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გადასახვევი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მასალით</w:t>
      </w:r>
      <w:r w:rsidRPr="00E16E7D">
        <w:rPr>
          <w:color w:val="000000"/>
          <w:sz w:val="22"/>
          <w:szCs w:val="22"/>
        </w:rPr>
        <w:t>.</w:t>
      </w:r>
    </w:p>
    <w:p w14:paraId="04F26824" w14:textId="77777777" w:rsidR="00751709" w:rsidRPr="00E16E7D" w:rsidRDefault="00751709" w:rsidP="00E16E7D">
      <w:pPr>
        <w:pStyle w:val="NormalWeb"/>
        <w:jc w:val="both"/>
        <w:rPr>
          <w:color w:val="000000"/>
          <w:sz w:val="22"/>
          <w:szCs w:val="22"/>
        </w:rPr>
      </w:pPr>
      <w:r w:rsidRPr="00E16E7D">
        <w:rPr>
          <w:rFonts w:ascii="Sylfaen" w:hAnsi="Sylfaen" w:cs="Sylfaen"/>
          <w:color w:val="000000"/>
          <w:sz w:val="22"/>
          <w:szCs w:val="22"/>
        </w:rPr>
        <w:t>ობიექტზე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დასაქმებული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პერსონალის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დაზიანების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შემთხვევაში</w:t>
      </w:r>
      <w:r w:rsidRPr="00E16E7D">
        <w:rPr>
          <w:color w:val="000000"/>
          <w:sz w:val="22"/>
          <w:szCs w:val="22"/>
        </w:rPr>
        <w:t xml:space="preserve">, </w:t>
      </w:r>
      <w:r w:rsidRPr="00E16E7D">
        <w:rPr>
          <w:rFonts w:ascii="Sylfaen" w:hAnsi="Sylfaen" w:cs="Sylfaen"/>
          <w:color w:val="000000"/>
          <w:sz w:val="22"/>
          <w:szCs w:val="22"/>
        </w:rPr>
        <w:t>ადგილზე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მას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ჩაუტარდე</w:t>
      </w:r>
      <w:r w:rsidR="00F878A5" w:rsidRPr="00E16E7D">
        <w:rPr>
          <w:rFonts w:ascii="Sylfaen" w:hAnsi="Sylfaen"/>
          <w:color w:val="000000"/>
          <w:sz w:val="22"/>
          <w:szCs w:val="22"/>
          <w:lang w:val="ka-GE"/>
        </w:rPr>
        <w:t>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პირველადი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დახმარება</w:t>
      </w:r>
      <w:r w:rsidRPr="00E16E7D">
        <w:rPr>
          <w:color w:val="000000"/>
          <w:sz w:val="22"/>
          <w:szCs w:val="22"/>
        </w:rPr>
        <w:t xml:space="preserve">, </w:t>
      </w:r>
      <w:r w:rsidRPr="00E16E7D">
        <w:rPr>
          <w:rFonts w:ascii="Sylfaen" w:hAnsi="Sylfaen" w:cs="Sylfaen"/>
          <w:color w:val="000000"/>
          <w:sz w:val="22"/>
          <w:szCs w:val="22"/>
        </w:rPr>
        <w:t>ხოლო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სერიოზული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დაზიანების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შემთხვევაში</w:t>
      </w:r>
      <w:r w:rsidRPr="00E16E7D">
        <w:rPr>
          <w:color w:val="000000"/>
          <w:sz w:val="22"/>
          <w:szCs w:val="22"/>
        </w:rPr>
        <w:t xml:space="preserve">, </w:t>
      </w:r>
      <w:r w:rsidRPr="00E16E7D">
        <w:rPr>
          <w:rFonts w:ascii="Sylfaen" w:hAnsi="Sylfaen" w:cs="Sylfaen"/>
          <w:color w:val="000000"/>
          <w:sz w:val="22"/>
          <w:szCs w:val="22"/>
        </w:rPr>
        <w:t>იგი</w:t>
      </w:r>
      <w:r w:rsidRPr="00E16E7D">
        <w:rPr>
          <w:rFonts w:ascii="Sylfaen" w:hAnsi="Sylfaen" w:cs="Sylfaen"/>
          <w:color w:val="000000"/>
          <w:sz w:val="22"/>
          <w:szCs w:val="22"/>
          <w:lang w:val="en-US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უნდა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გადაყვანილ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იქნას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შესაბამის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სამედიცინო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სამკურნალო</w:t>
      </w:r>
      <w:r w:rsidRPr="00E16E7D">
        <w:rPr>
          <w:color w:val="000000"/>
          <w:sz w:val="22"/>
          <w:szCs w:val="22"/>
        </w:rPr>
        <w:t xml:space="preserve"> </w:t>
      </w:r>
      <w:r w:rsidRPr="00E16E7D">
        <w:rPr>
          <w:rFonts w:ascii="Sylfaen" w:hAnsi="Sylfaen" w:cs="Sylfaen"/>
          <w:color w:val="000000"/>
          <w:sz w:val="22"/>
          <w:szCs w:val="22"/>
        </w:rPr>
        <w:t>დაწესებულებაში</w:t>
      </w:r>
      <w:r w:rsidRPr="00E16E7D">
        <w:rPr>
          <w:color w:val="000000"/>
          <w:sz w:val="22"/>
          <w:szCs w:val="22"/>
        </w:rPr>
        <w:t>.</w:t>
      </w:r>
    </w:p>
    <w:p w14:paraId="6291E3D9" w14:textId="77777777" w:rsidR="00827612" w:rsidRPr="00E16E7D" w:rsidRDefault="00827612" w:rsidP="00E16E7D">
      <w:pPr>
        <w:jc w:val="both"/>
      </w:pPr>
      <w:bookmarkStart w:id="0" w:name="_GoBack"/>
      <w:bookmarkEnd w:id="0"/>
    </w:p>
    <w:sectPr w:rsidR="00827612" w:rsidRPr="00E16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330"/>
    <w:rsid w:val="00121657"/>
    <w:rsid w:val="00606FBB"/>
    <w:rsid w:val="00607CA6"/>
    <w:rsid w:val="00751709"/>
    <w:rsid w:val="007E46AF"/>
    <w:rsid w:val="00823E55"/>
    <w:rsid w:val="00827612"/>
    <w:rsid w:val="009F40AC"/>
    <w:rsid w:val="00A07442"/>
    <w:rsid w:val="00A63EAB"/>
    <w:rsid w:val="00AB0330"/>
    <w:rsid w:val="00C13B3C"/>
    <w:rsid w:val="00C7497C"/>
    <w:rsid w:val="00D53BC2"/>
    <w:rsid w:val="00DD7C5A"/>
    <w:rsid w:val="00E16E7D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E58E"/>
  <w15:docId w15:val="{ADC24CFE-F19F-42A6-8F43-E4188A25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Tamar Naskidashvili</cp:lastModifiedBy>
  <cp:revision>16</cp:revision>
  <dcterms:created xsi:type="dcterms:W3CDTF">2020-10-28T08:14:00Z</dcterms:created>
  <dcterms:modified xsi:type="dcterms:W3CDTF">2020-11-16T09:26:00Z</dcterms:modified>
</cp:coreProperties>
</file>